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2F57CE" w14:textId="77777777" w:rsidR="00BC0F6C" w:rsidRDefault="005931E5">
      <w:pPr>
        <w:keepNext/>
        <w:spacing w:after="24" w:line="480" w:lineRule="exact"/>
      </w:pPr>
      <w:r>
        <w:rPr>
          <w:rFonts w:ascii="Georgia" w:hAnsi="Georgia"/>
          <w:b/>
          <w:sz w:val="44"/>
        </w:rPr>
        <w:t>Colin Wright</w:t>
      </w:r>
    </w:p>
    <w:p w14:paraId="4E486C7A" w14:textId="77777777" w:rsidR="00BC0F6C" w:rsidRDefault="005931E5">
      <w:pPr>
        <w:keepNext/>
        <w:spacing w:after="30" w:line="250" w:lineRule="exact"/>
      </w:pPr>
      <w:r>
        <w:rPr>
          <w:rFonts w:ascii="Georgia" w:hAnsi="Georgia"/>
          <w:color w:val="555555"/>
          <w:sz w:val="21"/>
        </w:rPr>
        <w:t>Content Strategist · Writer · Brand &amp; Product Builder</w:t>
      </w:r>
    </w:p>
    <w:p w14:paraId="4B765AB6" w14:textId="77777777" w:rsidR="00BC0F6C" w:rsidRDefault="005931E5">
      <w:pPr>
        <w:spacing w:after="0" w:line="230" w:lineRule="exact"/>
      </w:pPr>
      <w:r>
        <w:rPr>
          <w:rFonts w:ascii="Georgia" w:hAnsi="Georgia"/>
          <w:sz w:val="19"/>
        </w:rPr>
        <w:t>Milwaukee, WI</w:t>
      </w:r>
      <w:r>
        <w:rPr>
          <w:rFonts w:ascii="Georgia" w:hAnsi="Georgia"/>
          <w:color w:val="555555"/>
          <w:sz w:val="19"/>
        </w:rPr>
        <w:t xml:space="preserve"> · </w:t>
      </w:r>
      <w:hyperlink r:id="rId5">
        <w:r w:rsidR="00BC0F6C">
          <w:rPr>
            <w:rFonts w:ascii="Georgia" w:hAnsi="Georgia"/>
            <w:color w:val="0563C1"/>
            <w:sz w:val="19"/>
          </w:rPr>
          <w:t>colin@colin.io</w:t>
        </w:r>
      </w:hyperlink>
      <w:r>
        <w:rPr>
          <w:rFonts w:ascii="Georgia" w:hAnsi="Georgia"/>
          <w:color w:val="555555"/>
          <w:sz w:val="19"/>
        </w:rPr>
        <w:t xml:space="preserve"> · </w:t>
      </w:r>
      <w:hyperlink r:id="rId6">
        <w:r w:rsidR="00BC0F6C">
          <w:rPr>
            <w:rFonts w:ascii="Georgia" w:hAnsi="Georgia"/>
            <w:color w:val="0563C1"/>
            <w:sz w:val="19"/>
          </w:rPr>
          <w:t>linkedin.com/in/colinismyname</w:t>
        </w:r>
      </w:hyperlink>
      <w:r>
        <w:rPr>
          <w:rFonts w:ascii="Georgia" w:hAnsi="Georgia"/>
          <w:color w:val="555555"/>
          <w:sz w:val="19"/>
        </w:rPr>
        <w:t xml:space="preserve"> · </w:t>
      </w:r>
      <w:hyperlink r:id="rId7">
        <w:r w:rsidR="00BC0F6C">
          <w:rPr>
            <w:rFonts w:ascii="Georgia" w:hAnsi="Georgia"/>
            <w:color w:val="0563C1"/>
            <w:sz w:val="19"/>
          </w:rPr>
          <w:t>colin.io/portfolio</w:t>
        </w:r>
      </w:hyperlink>
    </w:p>
    <w:p w14:paraId="1682E285" w14:textId="77777777" w:rsidR="00BC0F6C" w:rsidRDefault="005931E5">
      <w:pPr>
        <w:keepNext/>
        <w:pBdr>
          <w:bottom w:val="single" w:sz="6" w:space="3" w:color="D9D5CB"/>
        </w:pBdr>
        <w:spacing w:before="200" w:after="80" w:line="230" w:lineRule="exact"/>
      </w:pPr>
      <w:r>
        <w:rPr>
          <w:rFonts w:ascii="Georgia" w:hAnsi="Georgia"/>
          <w:b/>
          <w:color w:val="335A6B"/>
        </w:rPr>
        <w:t>SUMMARY</w:t>
      </w:r>
    </w:p>
    <w:p w14:paraId="3638B918" w14:textId="5685E7F8" w:rsidR="00BC0F6C" w:rsidRDefault="005931E5">
      <w:pPr>
        <w:spacing w:after="0" w:line="244" w:lineRule="exact"/>
      </w:pPr>
      <w:r>
        <w:rPr>
          <w:rFonts w:ascii="Georgia" w:hAnsi="Georgia"/>
        </w:rPr>
        <w:t>Content strategist, writer, editor,</w:t>
      </w:r>
      <w:r w:rsidR="008F6C4B">
        <w:rPr>
          <w:rFonts w:ascii="Georgia" w:hAnsi="Georgia"/>
        </w:rPr>
        <w:t xml:space="preserve"> journalist,</w:t>
      </w:r>
      <w:r>
        <w:rPr>
          <w:rFonts w:ascii="Georgia" w:hAnsi="Georgia"/>
        </w:rPr>
        <w:t xml:space="preserve"> and builder with 20 years of experience turning complex products and ideas into clear, useful, distinctly human content. Develops brand voices, editorial programs, naming systems, and product experiences from strategy through launch</w:t>
      </w:r>
      <w:r w:rsidR="00C563A1">
        <w:rPr>
          <w:rFonts w:ascii="Georgia" w:hAnsi="Georgia"/>
        </w:rPr>
        <w:t>, and h</w:t>
      </w:r>
      <w:r>
        <w:rPr>
          <w:rFonts w:ascii="Georgia" w:hAnsi="Georgia"/>
        </w:rPr>
        <w:t>as built independent businesses, publications, and audiences along the way. Work spans 30+ books, 2,700+ published pieces, 16 shipped apps, and audiences of 10,000+.</w:t>
      </w:r>
    </w:p>
    <w:p w14:paraId="3921B113" w14:textId="77777777" w:rsidR="00BC0F6C" w:rsidRDefault="005931E5">
      <w:pPr>
        <w:keepNext/>
        <w:pBdr>
          <w:bottom w:val="single" w:sz="6" w:space="3" w:color="D9D5CB"/>
        </w:pBdr>
        <w:spacing w:before="200" w:after="80" w:line="230" w:lineRule="exact"/>
      </w:pPr>
      <w:r>
        <w:rPr>
          <w:rFonts w:ascii="Georgia" w:hAnsi="Georgia"/>
          <w:b/>
          <w:color w:val="335A6B"/>
        </w:rPr>
        <w:t>CORE CAPABILITIES</w:t>
      </w:r>
    </w:p>
    <w:p w14:paraId="5C92FA32" w14:textId="77777777" w:rsidR="00BC0F6C" w:rsidRDefault="005931E5">
      <w:pPr>
        <w:spacing w:after="42" w:line="236" w:lineRule="exact"/>
      </w:pPr>
      <w:r>
        <w:rPr>
          <w:rFonts w:ascii="Georgia" w:hAnsi="Georgia"/>
          <w:b/>
          <w:sz w:val="19"/>
        </w:rPr>
        <w:t xml:space="preserve">Content &amp; voice: </w:t>
      </w:r>
      <w:r>
        <w:rPr>
          <w:rFonts w:ascii="Georgia" w:hAnsi="Georgia"/>
          <w:sz w:val="19"/>
        </w:rPr>
        <w:t>content strategy, copywriting, editing, brand voice, messaging, voice and tone guidelines, long-form and editorial writing</w:t>
      </w:r>
    </w:p>
    <w:p w14:paraId="0D953745" w14:textId="77777777" w:rsidR="00BC0F6C" w:rsidRDefault="005931E5">
      <w:pPr>
        <w:spacing w:after="42" w:line="236" w:lineRule="exact"/>
      </w:pPr>
      <w:r>
        <w:rPr>
          <w:rFonts w:ascii="Georgia" w:hAnsi="Georgia"/>
          <w:b/>
          <w:sz w:val="19"/>
        </w:rPr>
        <w:t xml:space="preserve">Product &amp; structure: </w:t>
      </w:r>
      <w:r>
        <w:rPr>
          <w:rFonts w:ascii="Georgia" w:hAnsi="Georgia"/>
          <w:sz w:val="19"/>
        </w:rPr>
        <w:t>UX writing, content design, microcopy, product naming, information architecture, style guides, content systems</w:t>
      </w:r>
    </w:p>
    <w:p w14:paraId="30760325" w14:textId="77777777" w:rsidR="00BC0F6C" w:rsidRDefault="005931E5">
      <w:pPr>
        <w:spacing w:after="42" w:line="236" w:lineRule="exact"/>
      </w:pPr>
      <w:r>
        <w:rPr>
          <w:rFonts w:ascii="Georgia" w:hAnsi="Georgia"/>
          <w:b/>
          <w:sz w:val="19"/>
        </w:rPr>
        <w:t xml:space="preserve">Building &amp; leadership: </w:t>
      </w:r>
      <w:r>
        <w:rPr>
          <w:rFonts w:ascii="Georgia" w:hAnsi="Georgia"/>
          <w:sz w:val="19"/>
        </w:rPr>
        <w:t>brand identity, product management, concept-to-launch execution, remote creative-team management, workshops and public speaking</w:t>
      </w:r>
    </w:p>
    <w:p w14:paraId="3A637B4F" w14:textId="77777777" w:rsidR="00BC0F6C" w:rsidRDefault="005931E5">
      <w:pPr>
        <w:keepNext/>
        <w:pBdr>
          <w:bottom w:val="single" w:sz="6" w:space="3" w:color="D9D5CB"/>
        </w:pBdr>
        <w:spacing w:before="200" w:after="80" w:line="230" w:lineRule="exact"/>
      </w:pPr>
      <w:r>
        <w:rPr>
          <w:rFonts w:ascii="Georgia" w:hAnsi="Georgia"/>
          <w:b/>
          <w:color w:val="335A6B"/>
        </w:rPr>
        <w:t>EXPERIENCE</w:t>
      </w:r>
    </w:p>
    <w:p w14:paraId="157E4983" w14:textId="77777777" w:rsidR="00BC0F6C" w:rsidRDefault="005931E5">
      <w:pPr>
        <w:keepNext/>
        <w:keepLines/>
        <w:tabs>
          <w:tab w:val="right" w:pos="10080"/>
        </w:tabs>
        <w:spacing w:before="130" w:after="24" w:line="250" w:lineRule="exact"/>
      </w:pPr>
      <w:r>
        <w:rPr>
          <w:rFonts w:ascii="Georgia" w:hAnsi="Georgia"/>
          <w:b/>
        </w:rPr>
        <w:t>Content &amp; Brand Lead / Founder, Truly Simple Tools</w:t>
      </w:r>
      <w:r>
        <w:rPr>
          <w:rFonts w:ascii="Georgia" w:hAnsi="Georgia"/>
          <w:sz w:val="18"/>
        </w:rPr>
        <w:tab/>
      </w:r>
      <w:r>
        <w:rPr>
          <w:rFonts w:ascii="Georgia" w:hAnsi="Georgia"/>
          <w:color w:val="8A857A"/>
          <w:sz w:val="18"/>
        </w:rPr>
        <w:t>2025–Present</w:t>
      </w:r>
    </w:p>
    <w:p w14:paraId="28D6E8D4" w14:textId="77777777" w:rsidR="00BC0F6C" w:rsidRDefault="005931E5">
      <w:pPr>
        <w:pStyle w:val="ListParagraph"/>
        <w:numPr>
          <w:ilvl w:val="0"/>
          <w:numId w:val="2"/>
        </w:numPr>
        <w:spacing w:after="30" w:line="236" w:lineRule="exact"/>
      </w:pPr>
      <w:r>
        <w:rPr>
          <w:rFonts w:ascii="Georgia" w:hAnsi="Georgia"/>
          <w:sz w:val="19"/>
        </w:rPr>
        <w:t>Own the entire content layer of a multi-app software brand: positioning, naming, brand voice, UX copy, and every word of microcopy.</w:t>
      </w:r>
    </w:p>
    <w:p w14:paraId="57AED65F" w14:textId="6771227B" w:rsidR="00BC0F6C" w:rsidRDefault="005931E5">
      <w:pPr>
        <w:pStyle w:val="ListParagraph"/>
        <w:numPr>
          <w:ilvl w:val="0"/>
          <w:numId w:val="2"/>
        </w:numPr>
        <w:spacing w:after="30" w:line="236" w:lineRule="exact"/>
      </w:pPr>
      <w:r>
        <w:rPr>
          <w:rFonts w:ascii="Georgia" w:hAnsi="Georgia"/>
          <w:sz w:val="19"/>
        </w:rPr>
        <w:t>Built a reusable voice</w:t>
      </w:r>
      <w:r w:rsidR="00D55530">
        <w:rPr>
          <w:rFonts w:ascii="Georgia" w:hAnsi="Georgia"/>
          <w:sz w:val="19"/>
        </w:rPr>
        <w:t xml:space="preserve"> (</w:t>
      </w:r>
      <w:r>
        <w:rPr>
          <w:rFonts w:ascii="Georgia" w:hAnsi="Georgia"/>
          <w:sz w:val="19"/>
        </w:rPr>
        <w:t>“the reliable neighborhood mechanic”</w:t>
      </w:r>
      <w:r w:rsidR="00D55530">
        <w:rPr>
          <w:rFonts w:ascii="Georgia" w:hAnsi="Georgia"/>
          <w:sz w:val="19"/>
        </w:rPr>
        <w:t xml:space="preserve">) </w:t>
      </w:r>
      <w:r>
        <w:rPr>
          <w:rFonts w:ascii="Georgia" w:hAnsi="Georgia"/>
          <w:sz w:val="19"/>
        </w:rPr>
        <w:t>and a naming structure that makes each app competitive and clearly part of one family.</w:t>
      </w:r>
    </w:p>
    <w:p w14:paraId="6962CDAE" w14:textId="77777777" w:rsidR="00BC0F6C" w:rsidRDefault="005931E5">
      <w:pPr>
        <w:pStyle w:val="ListParagraph"/>
        <w:numPr>
          <w:ilvl w:val="0"/>
          <w:numId w:val="2"/>
        </w:numPr>
        <w:spacing w:after="30" w:line="236" w:lineRule="exact"/>
      </w:pPr>
      <w:r>
        <w:rPr>
          <w:rFonts w:ascii="Georgia" w:hAnsi="Georgia"/>
          <w:sz w:val="19"/>
        </w:rPr>
        <w:t>Set positioning and pricing as practical expressions of the brand’s point of view.</w:t>
      </w:r>
    </w:p>
    <w:p w14:paraId="0E797DE1" w14:textId="77777777" w:rsidR="00BC0F6C" w:rsidRDefault="005931E5">
      <w:pPr>
        <w:pStyle w:val="ListParagraph"/>
        <w:numPr>
          <w:ilvl w:val="0"/>
          <w:numId w:val="2"/>
        </w:numPr>
        <w:spacing w:after="30" w:line="236" w:lineRule="exact"/>
      </w:pPr>
      <w:r>
        <w:rPr>
          <w:rFonts w:ascii="Georgia" w:hAnsi="Georgia"/>
          <w:sz w:val="19"/>
        </w:rPr>
        <w:t>Grew the catalog to about 4,000 downloads in 100+ countries in year one, converting 1 in 18 downloads to a paid Pro unlock with zero ad spend.</w:t>
      </w:r>
    </w:p>
    <w:p w14:paraId="65DEE944" w14:textId="77777777" w:rsidR="00BC0F6C" w:rsidRDefault="005931E5">
      <w:pPr>
        <w:keepNext/>
        <w:keepLines/>
        <w:tabs>
          <w:tab w:val="right" w:pos="10080"/>
        </w:tabs>
        <w:spacing w:before="130" w:after="24" w:line="250" w:lineRule="exact"/>
      </w:pPr>
      <w:r>
        <w:rPr>
          <w:rFonts w:ascii="Georgia" w:hAnsi="Georgia"/>
          <w:b/>
        </w:rPr>
        <w:t>Editor &amp; Content Lead / Founder, MKE Meetups</w:t>
      </w:r>
      <w:r>
        <w:rPr>
          <w:rFonts w:ascii="Georgia" w:hAnsi="Georgia"/>
          <w:sz w:val="18"/>
        </w:rPr>
        <w:tab/>
      </w:r>
      <w:r>
        <w:rPr>
          <w:rFonts w:ascii="Georgia" w:hAnsi="Georgia"/>
          <w:color w:val="8A857A"/>
          <w:sz w:val="18"/>
        </w:rPr>
        <w:t>2025–Present</w:t>
      </w:r>
    </w:p>
    <w:p w14:paraId="33A7CF50" w14:textId="77777777" w:rsidR="00BC0F6C" w:rsidRDefault="005931E5">
      <w:pPr>
        <w:pStyle w:val="ListParagraph"/>
        <w:numPr>
          <w:ilvl w:val="0"/>
          <w:numId w:val="2"/>
        </w:numPr>
        <w:spacing w:after="30" w:line="236" w:lineRule="exact"/>
      </w:pPr>
      <w:r>
        <w:rPr>
          <w:rFonts w:ascii="Georgia" w:hAnsi="Georgia"/>
          <w:sz w:val="19"/>
        </w:rPr>
        <w:t>Write and publish a weekly local newsletter and run MKEmeetups.com, maintaining a consistent voice and content system across recurring touchpoints.</w:t>
      </w:r>
    </w:p>
    <w:p w14:paraId="47C90255" w14:textId="77777777" w:rsidR="00BC0F6C" w:rsidRDefault="005931E5">
      <w:pPr>
        <w:pStyle w:val="ListParagraph"/>
        <w:numPr>
          <w:ilvl w:val="0"/>
          <w:numId w:val="2"/>
        </w:numPr>
        <w:spacing w:after="30" w:line="236" w:lineRule="exact"/>
      </w:pPr>
      <w:r>
        <w:rPr>
          <w:rFonts w:ascii="Georgia" w:hAnsi="Georgia"/>
          <w:sz w:val="19"/>
        </w:rPr>
        <w:t>Handle content strategy, information architecture, and onboarding copy that turns first-time readers into subscribers and repeat attendees.</w:t>
      </w:r>
    </w:p>
    <w:p w14:paraId="056B61A8" w14:textId="06DC28BA" w:rsidR="00BC0F6C" w:rsidRDefault="005931E5">
      <w:pPr>
        <w:pStyle w:val="ListParagraph"/>
        <w:numPr>
          <w:ilvl w:val="0"/>
          <w:numId w:val="2"/>
        </w:numPr>
        <w:spacing w:after="30" w:line="236" w:lineRule="exact"/>
      </w:pPr>
      <w:r>
        <w:rPr>
          <w:rFonts w:ascii="Georgia" w:hAnsi="Georgia"/>
          <w:sz w:val="19"/>
        </w:rPr>
        <w:t>Grew the newsletter to 1,200+ subscribers in its first year, with</w:t>
      </w:r>
      <w:r w:rsidR="00E53FDE">
        <w:rPr>
          <w:rFonts w:ascii="Georgia" w:hAnsi="Georgia"/>
          <w:sz w:val="19"/>
        </w:rPr>
        <w:t xml:space="preserve"> zero </w:t>
      </w:r>
      <w:r w:rsidR="000E72B1">
        <w:rPr>
          <w:rFonts w:ascii="Georgia" w:hAnsi="Georgia"/>
          <w:sz w:val="19"/>
        </w:rPr>
        <w:t xml:space="preserve">ad </w:t>
      </w:r>
      <w:r w:rsidR="00E53FDE">
        <w:rPr>
          <w:rFonts w:ascii="Georgia" w:hAnsi="Georgia"/>
          <w:sz w:val="19"/>
        </w:rPr>
        <w:t>spend and</w:t>
      </w:r>
      <w:r>
        <w:rPr>
          <w:rFonts w:ascii="Georgia" w:hAnsi="Georgia"/>
          <w:sz w:val="19"/>
        </w:rPr>
        <w:t xml:space="preserve"> an average open rate of about 55% and 2,000+ hand-curated listings annually.</w:t>
      </w:r>
    </w:p>
    <w:p w14:paraId="038E174B" w14:textId="77777777" w:rsidR="00BC0F6C" w:rsidRDefault="005931E5">
      <w:pPr>
        <w:keepNext/>
        <w:keepLines/>
        <w:tabs>
          <w:tab w:val="right" w:pos="10080"/>
        </w:tabs>
        <w:spacing w:before="130" w:after="24" w:line="250" w:lineRule="exact"/>
      </w:pPr>
      <w:r>
        <w:rPr>
          <w:rFonts w:ascii="Georgia" w:hAnsi="Georgia"/>
          <w:b/>
        </w:rPr>
        <w:t>Writer, Host &amp; Producer, Let’s Know Things &amp; Brain Lenses</w:t>
      </w:r>
      <w:r>
        <w:rPr>
          <w:rFonts w:ascii="Georgia" w:hAnsi="Georgia"/>
          <w:sz w:val="18"/>
        </w:rPr>
        <w:tab/>
      </w:r>
      <w:r>
        <w:rPr>
          <w:rFonts w:ascii="Georgia" w:hAnsi="Georgia"/>
          <w:color w:val="8A857A"/>
          <w:sz w:val="18"/>
        </w:rPr>
        <w:t>2016–Present</w:t>
      </w:r>
    </w:p>
    <w:p w14:paraId="7D2040A1" w14:textId="2C33059C" w:rsidR="00BC0F6C" w:rsidRDefault="00A179D4">
      <w:pPr>
        <w:pStyle w:val="ListParagraph"/>
        <w:numPr>
          <w:ilvl w:val="0"/>
          <w:numId w:val="2"/>
        </w:numPr>
        <w:spacing w:after="30" w:line="236" w:lineRule="exact"/>
      </w:pPr>
      <w:r>
        <w:t>Building on journalism and column-writing work from earlier in my career,</w:t>
      </w:r>
      <w:r>
        <w:rPr>
          <w:rFonts w:ascii="Georgia" w:hAnsi="Georgia"/>
          <w:sz w:val="19"/>
        </w:rPr>
        <w:t xml:space="preserve"> research, write, and narrate Let’s Know Things, a podcast that adds context to the news, and the Brain Lenses essay series.</w:t>
      </w:r>
    </w:p>
    <w:p w14:paraId="595C5D05" w14:textId="77777777" w:rsidR="00BC0F6C" w:rsidRDefault="005931E5">
      <w:pPr>
        <w:pStyle w:val="ListParagraph"/>
        <w:numPr>
          <w:ilvl w:val="0"/>
          <w:numId w:val="2"/>
        </w:numPr>
        <w:spacing w:after="30" w:line="236" w:lineRule="exact"/>
      </w:pPr>
      <w:r>
        <w:rPr>
          <w:rFonts w:ascii="Georgia" w:hAnsi="Georgia"/>
          <w:sz w:val="19"/>
        </w:rPr>
        <w:t>Built a decade-long daily writing practice for a smart and demanding audience of 10,000+ listeners.</w:t>
      </w:r>
    </w:p>
    <w:p w14:paraId="47695E4F" w14:textId="77777777" w:rsidR="00BC0F6C" w:rsidRDefault="005931E5">
      <w:pPr>
        <w:keepNext/>
        <w:keepLines/>
        <w:tabs>
          <w:tab w:val="right" w:pos="10080"/>
        </w:tabs>
        <w:spacing w:before="130" w:after="24" w:line="250" w:lineRule="exact"/>
      </w:pPr>
      <w:r>
        <w:rPr>
          <w:rFonts w:ascii="Georgia" w:hAnsi="Georgia"/>
          <w:b/>
        </w:rPr>
        <w:t>Author &amp; Speaker, Independent</w:t>
      </w:r>
      <w:r>
        <w:rPr>
          <w:rFonts w:ascii="Georgia" w:hAnsi="Georgia"/>
          <w:sz w:val="18"/>
        </w:rPr>
        <w:tab/>
      </w:r>
      <w:r>
        <w:rPr>
          <w:rFonts w:ascii="Georgia" w:hAnsi="Georgia"/>
          <w:color w:val="8A857A"/>
          <w:sz w:val="18"/>
        </w:rPr>
        <w:t>2011–Present</w:t>
      </w:r>
    </w:p>
    <w:p w14:paraId="3053E035" w14:textId="77777777" w:rsidR="00BC0F6C" w:rsidRDefault="005931E5">
      <w:pPr>
        <w:pStyle w:val="ListParagraph"/>
        <w:numPr>
          <w:ilvl w:val="0"/>
          <w:numId w:val="2"/>
        </w:numPr>
        <w:spacing w:after="30" w:line="236" w:lineRule="exact"/>
      </w:pPr>
      <w:r>
        <w:rPr>
          <w:rFonts w:ascii="Georgia" w:hAnsi="Georgia"/>
          <w:sz w:val="19"/>
        </w:rPr>
        <w:t>Write and publish books and essays across genres; deliver keynotes and workshops globally on technology, publishing, and intentional living.</w:t>
      </w:r>
    </w:p>
    <w:p w14:paraId="1CCD0D20" w14:textId="77777777" w:rsidR="00BC0F6C" w:rsidRDefault="005931E5">
      <w:pPr>
        <w:pStyle w:val="ListParagraph"/>
        <w:numPr>
          <w:ilvl w:val="0"/>
          <w:numId w:val="2"/>
        </w:numPr>
        <w:spacing w:after="30" w:line="236" w:lineRule="exact"/>
      </w:pPr>
      <w:r>
        <w:rPr>
          <w:rFonts w:ascii="Georgia" w:hAnsi="Georgia"/>
          <w:sz w:val="19"/>
        </w:rPr>
        <w:t>Published more than 30 books while developing independent editorial, production, and audience-building systems.</w:t>
      </w:r>
    </w:p>
    <w:p w14:paraId="017D3D20" w14:textId="77777777" w:rsidR="00BC0F6C" w:rsidRDefault="005931E5">
      <w:pPr>
        <w:keepNext/>
        <w:keepLines/>
        <w:tabs>
          <w:tab w:val="right" w:pos="10080"/>
        </w:tabs>
        <w:spacing w:before="130" w:after="24" w:line="250" w:lineRule="exact"/>
      </w:pPr>
      <w:r>
        <w:rPr>
          <w:rFonts w:ascii="Georgia" w:hAnsi="Georgia"/>
          <w:b/>
        </w:rPr>
        <w:t>Co-Founder, Asymmetrical Press — Missoula, MT</w:t>
      </w:r>
      <w:r>
        <w:rPr>
          <w:rFonts w:ascii="Georgia" w:hAnsi="Georgia"/>
          <w:sz w:val="18"/>
        </w:rPr>
        <w:tab/>
      </w:r>
      <w:r>
        <w:rPr>
          <w:rFonts w:ascii="Georgia" w:hAnsi="Georgia"/>
          <w:color w:val="8A857A"/>
          <w:sz w:val="18"/>
        </w:rPr>
        <w:t>2012–2020</w:t>
      </w:r>
    </w:p>
    <w:p w14:paraId="3C9EA674" w14:textId="77777777" w:rsidR="00BC0F6C" w:rsidRDefault="005931E5">
      <w:pPr>
        <w:pStyle w:val="ListParagraph"/>
        <w:numPr>
          <w:ilvl w:val="0"/>
          <w:numId w:val="2"/>
        </w:numPr>
        <w:spacing w:after="30" w:line="236" w:lineRule="exact"/>
      </w:pPr>
      <w:r>
        <w:rPr>
          <w:rFonts w:ascii="Georgia" w:hAnsi="Georgia"/>
          <w:sz w:val="19"/>
        </w:rPr>
        <w:t>Co-ran a non-traditional publishing company for independent authors, from title acquisition through publication.</w:t>
      </w:r>
    </w:p>
    <w:p w14:paraId="2D6481F7" w14:textId="77777777" w:rsidR="00BC0F6C" w:rsidRDefault="005931E5">
      <w:pPr>
        <w:pStyle w:val="ListParagraph"/>
        <w:numPr>
          <w:ilvl w:val="0"/>
          <w:numId w:val="2"/>
        </w:numPr>
        <w:spacing w:after="30" w:line="236" w:lineRule="exact"/>
      </w:pPr>
      <w:r>
        <w:rPr>
          <w:rFonts w:ascii="Georgia" w:hAnsi="Georgia"/>
          <w:sz w:val="19"/>
        </w:rPr>
        <w:t>Guided brand and editorial development across the press and its titles.</w:t>
      </w:r>
    </w:p>
    <w:p w14:paraId="03DAAD29" w14:textId="77777777" w:rsidR="00BC0F6C" w:rsidRDefault="005931E5">
      <w:pPr>
        <w:pStyle w:val="ListParagraph"/>
        <w:numPr>
          <w:ilvl w:val="0"/>
          <w:numId w:val="2"/>
        </w:numPr>
        <w:spacing w:after="30" w:line="236" w:lineRule="exact"/>
      </w:pPr>
      <w:r>
        <w:rPr>
          <w:rFonts w:ascii="Georgia" w:hAnsi="Georgia"/>
          <w:sz w:val="19"/>
        </w:rPr>
        <w:t>Managed a remote production network of editors, cover designers, and formatters.</w:t>
      </w:r>
    </w:p>
    <w:p w14:paraId="7731BBDB" w14:textId="77777777" w:rsidR="00BC0F6C" w:rsidRDefault="005931E5">
      <w:pPr>
        <w:keepNext/>
        <w:keepLines/>
        <w:tabs>
          <w:tab w:val="right" w:pos="10080"/>
        </w:tabs>
        <w:spacing w:before="130" w:after="24" w:line="250" w:lineRule="exact"/>
      </w:pPr>
      <w:r>
        <w:rPr>
          <w:rFonts w:ascii="Georgia" w:hAnsi="Georgia"/>
          <w:b/>
        </w:rPr>
        <w:t>Brand Consultant, colin is my name</w:t>
      </w:r>
      <w:r>
        <w:rPr>
          <w:rFonts w:ascii="Georgia" w:hAnsi="Georgia"/>
          <w:sz w:val="18"/>
        </w:rPr>
        <w:tab/>
      </w:r>
      <w:r>
        <w:rPr>
          <w:rFonts w:ascii="Georgia" w:hAnsi="Georgia"/>
          <w:color w:val="8A857A"/>
          <w:sz w:val="18"/>
        </w:rPr>
        <w:t>2008–2014</w:t>
      </w:r>
    </w:p>
    <w:p w14:paraId="4A00C914" w14:textId="77777777" w:rsidR="00BC0F6C" w:rsidRDefault="005931E5">
      <w:pPr>
        <w:pStyle w:val="ListParagraph"/>
        <w:numPr>
          <w:ilvl w:val="0"/>
          <w:numId w:val="2"/>
        </w:numPr>
        <w:spacing w:after="30" w:line="236" w:lineRule="exact"/>
      </w:pPr>
      <w:r>
        <w:rPr>
          <w:rFonts w:ascii="Georgia" w:hAnsi="Georgia"/>
          <w:sz w:val="19"/>
        </w:rPr>
        <w:t>Ran a boutique consultancy spanning brand discovery, voice, messaging, copywriting, and visual identity.</w:t>
      </w:r>
    </w:p>
    <w:p w14:paraId="1B2EDC29" w14:textId="77777777" w:rsidR="00BC0F6C" w:rsidRDefault="005931E5">
      <w:pPr>
        <w:pStyle w:val="ListParagraph"/>
        <w:numPr>
          <w:ilvl w:val="0"/>
          <w:numId w:val="2"/>
        </w:numPr>
        <w:spacing w:after="30" w:line="236" w:lineRule="exact"/>
      </w:pPr>
      <w:r>
        <w:rPr>
          <w:rFonts w:ascii="Georgia" w:hAnsi="Georgia"/>
          <w:sz w:val="19"/>
        </w:rPr>
        <w:lastRenderedPageBreak/>
        <w:t>Helped clients identify their core values and translate them into clear, authentic customer-facing communication.</w:t>
      </w:r>
    </w:p>
    <w:p w14:paraId="6FC0C6D7" w14:textId="77777777" w:rsidR="00BC0F6C" w:rsidRDefault="005931E5">
      <w:pPr>
        <w:keepNext/>
        <w:keepLines/>
        <w:tabs>
          <w:tab w:val="right" w:pos="10080"/>
        </w:tabs>
        <w:spacing w:before="130" w:after="24" w:line="250" w:lineRule="exact"/>
      </w:pPr>
      <w:r>
        <w:rPr>
          <w:rFonts w:ascii="Georgia" w:hAnsi="Georgia"/>
          <w:b/>
        </w:rPr>
        <w:t>Earlier Founder &amp; Creative Director Roles</w:t>
      </w:r>
      <w:r>
        <w:rPr>
          <w:rFonts w:ascii="Georgia" w:hAnsi="Georgia"/>
          <w:sz w:val="18"/>
        </w:rPr>
        <w:tab/>
      </w:r>
      <w:r>
        <w:rPr>
          <w:rFonts w:ascii="Georgia" w:hAnsi="Georgia"/>
          <w:color w:val="8A857A"/>
          <w:sz w:val="18"/>
        </w:rPr>
        <w:t>2006–2011</w:t>
      </w:r>
    </w:p>
    <w:p w14:paraId="51991DEA" w14:textId="77777777" w:rsidR="00BC0F6C" w:rsidRDefault="005931E5">
      <w:pPr>
        <w:pStyle w:val="ListParagraph"/>
        <w:numPr>
          <w:ilvl w:val="0"/>
          <w:numId w:val="2"/>
        </w:numPr>
        <w:spacing w:after="30" w:line="236" w:lineRule="exact"/>
      </w:pPr>
      <w:r>
        <w:rPr>
          <w:rFonts w:ascii="Georgia" w:hAnsi="Georgia"/>
          <w:sz w:val="19"/>
        </w:rPr>
        <w:t>Founded Ebookling, Stim Magazine, and Zine-o-File; held creative and art director roles for early-stage startups, a UN-aligned technology nonprofit, and the first carbon-neutral digital fashion magazine.</w:t>
      </w:r>
    </w:p>
    <w:p w14:paraId="7A1D84ED" w14:textId="77777777" w:rsidR="00BC0F6C" w:rsidRDefault="005931E5">
      <w:pPr>
        <w:keepNext/>
        <w:pBdr>
          <w:bottom w:val="single" w:sz="6" w:space="3" w:color="D9D5CB"/>
        </w:pBdr>
        <w:spacing w:before="200" w:after="80" w:line="230" w:lineRule="exact"/>
      </w:pPr>
      <w:r>
        <w:rPr>
          <w:rFonts w:ascii="Georgia" w:hAnsi="Georgia"/>
          <w:b/>
          <w:color w:val="335A6B"/>
        </w:rPr>
        <w:t>SELECTED PORTFOLIO</w:t>
      </w:r>
    </w:p>
    <w:p w14:paraId="59818004" w14:textId="77777777" w:rsidR="00BC0F6C" w:rsidRDefault="00BC0F6C">
      <w:pPr>
        <w:pStyle w:val="ListParagraph"/>
        <w:keepNext/>
        <w:numPr>
          <w:ilvl w:val="0"/>
          <w:numId w:val="2"/>
        </w:numPr>
        <w:spacing w:after="36" w:line="236" w:lineRule="exact"/>
      </w:pPr>
      <w:hyperlink r:id="rId8">
        <w:r>
          <w:rPr>
            <w:rFonts w:ascii="Georgia" w:hAnsi="Georgia"/>
            <w:b/>
            <w:color w:val="0563C1"/>
            <w:sz w:val="19"/>
            <w:u w:val="single"/>
          </w:rPr>
          <w:t>Truly Simple Tools</w:t>
        </w:r>
      </w:hyperlink>
      <w:r>
        <w:rPr>
          <w:rFonts w:ascii="Georgia" w:hAnsi="Georgia"/>
          <w:sz w:val="19"/>
        </w:rPr>
        <w:t>: Brand architecture, naming system, product voice, UX copy, and 16 shipped apps</w:t>
      </w:r>
    </w:p>
    <w:p w14:paraId="58190653" w14:textId="0D9C461B" w:rsidR="00BC0F6C" w:rsidRDefault="00BC0F6C">
      <w:pPr>
        <w:pStyle w:val="ListParagraph"/>
        <w:keepNext/>
        <w:numPr>
          <w:ilvl w:val="0"/>
          <w:numId w:val="2"/>
        </w:numPr>
        <w:spacing w:after="36" w:line="236" w:lineRule="exact"/>
      </w:pPr>
      <w:hyperlink r:id="rId9">
        <w:r>
          <w:rPr>
            <w:rFonts w:ascii="Georgia" w:hAnsi="Georgia"/>
            <w:b/>
            <w:color w:val="0563C1"/>
            <w:sz w:val="19"/>
            <w:u w:val="single"/>
          </w:rPr>
          <w:t>MKE Meetups</w:t>
        </w:r>
      </w:hyperlink>
      <w:r>
        <w:rPr>
          <w:rFonts w:ascii="Georgia" w:hAnsi="Georgia"/>
          <w:sz w:val="19"/>
        </w:rPr>
        <w:t>: Community content and communication system; newsletter growth to 1,200+ subscribers</w:t>
      </w:r>
    </w:p>
    <w:p w14:paraId="53147511" w14:textId="77777777" w:rsidR="00BC0F6C" w:rsidRDefault="00BC0F6C">
      <w:pPr>
        <w:pStyle w:val="ListParagraph"/>
        <w:keepNext/>
        <w:numPr>
          <w:ilvl w:val="0"/>
          <w:numId w:val="2"/>
        </w:numPr>
        <w:spacing w:after="36" w:line="236" w:lineRule="exact"/>
      </w:pPr>
      <w:hyperlink r:id="rId10">
        <w:r>
          <w:rPr>
            <w:rFonts w:ascii="Georgia" w:hAnsi="Georgia"/>
            <w:b/>
            <w:color w:val="0563C1"/>
            <w:sz w:val="19"/>
            <w:u w:val="single"/>
          </w:rPr>
          <w:t>Roll for Table</w:t>
        </w:r>
      </w:hyperlink>
      <w:r>
        <w:rPr>
          <w:rFonts w:ascii="Georgia" w:hAnsi="Georgia"/>
          <w:sz w:val="19"/>
        </w:rPr>
        <w:t>: Product naming and information architecture for a specialized tabletop audience</w:t>
      </w:r>
    </w:p>
    <w:p w14:paraId="52DC01FD" w14:textId="77777777" w:rsidR="00BC0F6C" w:rsidRDefault="00BC0F6C">
      <w:pPr>
        <w:pStyle w:val="ListParagraph"/>
        <w:keepNext/>
        <w:numPr>
          <w:ilvl w:val="0"/>
          <w:numId w:val="2"/>
        </w:numPr>
        <w:spacing w:after="36" w:line="236" w:lineRule="exact"/>
      </w:pPr>
      <w:hyperlink r:id="rId11">
        <w:r>
          <w:rPr>
            <w:rFonts w:ascii="Georgia" w:hAnsi="Georgia"/>
            <w:b/>
            <w:color w:val="0563C1"/>
            <w:sz w:val="19"/>
            <w:u w:val="single"/>
          </w:rPr>
          <w:t>Editorial</w:t>
        </w:r>
      </w:hyperlink>
      <w:r>
        <w:rPr>
          <w:rFonts w:ascii="Georgia" w:hAnsi="Georgia"/>
          <w:sz w:val="19"/>
        </w:rPr>
        <w:t>: Three publications, 2,700+ pieces, and more than 30 books</w:t>
      </w:r>
    </w:p>
    <w:p w14:paraId="5D452791" w14:textId="77777777" w:rsidR="00BC0F6C" w:rsidRDefault="00BC0F6C">
      <w:pPr>
        <w:pStyle w:val="ListParagraph"/>
        <w:numPr>
          <w:ilvl w:val="0"/>
          <w:numId w:val="2"/>
        </w:numPr>
        <w:spacing w:after="36" w:line="236" w:lineRule="exact"/>
      </w:pPr>
      <w:hyperlink r:id="rId12">
        <w:r>
          <w:rPr>
            <w:rFonts w:ascii="Georgia" w:hAnsi="Georgia"/>
            <w:b/>
            <w:color w:val="0563C1"/>
            <w:sz w:val="19"/>
            <w:u w:val="single"/>
          </w:rPr>
          <w:t>What Counts as a Change Order?</w:t>
        </w:r>
      </w:hyperlink>
      <w:r>
        <w:rPr>
          <w:rFonts w:ascii="Georgia" w:hAnsi="Georgia"/>
          <w:sz w:val="19"/>
        </w:rPr>
        <w:t>: Research brief expanded into a 30-asset content program</w:t>
      </w:r>
    </w:p>
    <w:p w14:paraId="410BCBA7" w14:textId="77777777" w:rsidR="00BC0F6C" w:rsidRDefault="005931E5">
      <w:pPr>
        <w:keepNext/>
        <w:pBdr>
          <w:bottom w:val="single" w:sz="6" w:space="3" w:color="D9D5CB"/>
        </w:pBdr>
        <w:spacing w:before="200" w:after="80" w:line="230" w:lineRule="exact"/>
      </w:pPr>
      <w:r>
        <w:rPr>
          <w:rFonts w:ascii="Georgia" w:hAnsi="Georgia"/>
          <w:b/>
          <w:color w:val="335A6B"/>
        </w:rPr>
        <w:t>EDUCATION</w:t>
      </w:r>
    </w:p>
    <w:p w14:paraId="7C90A7AC" w14:textId="77777777" w:rsidR="00BC0F6C" w:rsidRDefault="005931E5">
      <w:pPr>
        <w:keepNext/>
        <w:keepLines/>
        <w:tabs>
          <w:tab w:val="right" w:pos="10080"/>
        </w:tabs>
        <w:spacing w:before="130" w:after="24" w:line="250" w:lineRule="exact"/>
      </w:pPr>
      <w:r>
        <w:rPr>
          <w:rFonts w:ascii="Georgia" w:hAnsi="Georgia"/>
          <w:b/>
        </w:rPr>
        <w:t>BFA, Graphic Design &amp; Illustration, Missouri State University</w:t>
      </w:r>
      <w:r>
        <w:rPr>
          <w:rFonts w:ascii="Georgia" w:hAnsi="Georgia"/>
          <w:sz w:val="18"/>
        </w:rPr>
        <w:tab/>
      </w:r>
      <w:r>
        <w:rPr>
          <w:rFonts w:ascii="Georgia" w:hAnsi="Georgia"/>
          <w:color w:val="8A857A"/>
          <w:sz w:val="18"/>
        </w:rPr>
        <w:t>2003–2007</w:t>
      </w:r>
    </w:p>
    <w:p w14:paraId="547D61CD" w14:textId="77777777" w:rsidR="00BC0F6C" w:rsidRDefault="005931E5">
      <w:pPr>
        <w:keepNext/>
        <w:keepLines/>
        <w:tabs>
          <w:tab w:val="right" w:pos="10080"/>
        </w:tabs>
        <w:spacing w:before="130" w:after="24" w:line="250" w:lineRule="exact"/>
      </w:pPr>
      <w:r>
        <w:rPr>
          <w:rFonts w:ascii="Georgia" w:hAnsi="Georgia"/>
          <w:b/>
        </w:rPr>
        <w:t>Coursework in Philosophy, Santa Monica College</w:t>
      </w:r>
      <w:r>
        <w:rPr>
          <w:rFonts w:ascii="Georgia" w:hAnsi="Georgia"/>
          <w:sz w:val="18"/>
        </w:rPr>
        <w:tab/>
      </w:r>
      <w:r>
        <w:rPr>
          <w:rFonts w:ascii="Georgia" w:hAnsi="Georgia"/>
          <w:color w:val="8A857A"/>
          <w:sz w:val="18"/>
        </w:rPr>
        <w:t>2008–2009</w:t>
      </w:r>
    </w:p>
    <w:sectPr w:rsidR="00BC0F6C">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47AFD"/>
    <w:multiLevelType w:val="hybridMultilevel"/>
    <w:tmpl w:val="0BE6C8A2"/>
    <w:lvl w:ilvl="0" w:tplc="6A721B06">
      <w:start w:val="1"/>
      <w:numFmt w:val="bullet"/>
      <w:lvlText w:val="●"/>
      <w:lvlJc w:val="left"/>
      <w:pPr>
        <w:ind w:left="720" w:hanging="360"/>
      </w:pPr>
    </w:lvl>
    <w:lvl w:ilvl="1" w:tplc="12DCE7CE">
      <w:start w:val="1"/>
      <w:numFmt w:val="bullet"/>
      <w:lvlText w:val="○"/>
      <w:lvlJc w:val="left"/>
      <w:pPr>
        <w:ind w:left="1440" w:hanging="360"/>
      </w:pPr>
    </w:lvl>
    <w:lvl w:ilvl="2" w:tplc="87C61C94">
      <w:start w:val="1"/>
      <w:numFmt w:val="bullet"/>
      <w:lvlText w:val="■"/>
      <w:lvlJc w:val="left"/>
      <w:pPr>
        <w:ind w:left="2160" w:hanging="360"/>
      </w:pPr>
    </w:lvl>
    <w:lvl w:ilvl="3" w:tplc="B91CFF46">
      <w:start w:val="1"/>
      <w:numFmt w:val="bullet"/>
      <w:lvlText w:val="●"/>
      <w:lvlJc w:val="left"/>
      <w:pPr>
        <w:ind w:left="2880" w:hanging="360"/>
      </w:pPr>
    </w:lvl>
    <w:lvl w:ilvl="4" w:tplc="C9E8430E">
      <w:start w:val="1"/>
      <w:numFmt w:val="bullet"/>
      <w:lvlText w:val="○"/>
      <w:lvlJc w:val="left"/>
      <w:pPr>
        <w:ind w:left="3600" w:hanging="360"/>
      </w:pPr>
    </w:lvl>
    <w:lvl w:ilvl="5" w:tplc="F056D90E">
      <w:start w:val="1"/>
      <w:numFmt w:val="bullet"/>
      <w:lvlText w:val="■"/>
      <w:lvlJc w:val="left"/>
      <w:pPr>
        <w:ind w:left="4320" w:hanging="360"/>
      </w:pPr>
    </w:lvl>
    <w:lvl w:ilvl="6" w:tplc="774C392E">
      <w:start w:val="1"/>
      <w:numFmt w:val="bullet"/>
      <w:lvlText w:val="●"/>
      <w:lvlJc w:val="left"/>
      <w:pPr>
        <w:ind w:left="5040" w:hanging="360"/>
      </w:pPr>
    </w:lvl>
    <w:lvl w:ilvl="7" w:tplc="19D45502">
      <w:start w:val="1"/>
      <w:numFmt w:val="bullet"/>
      <w:lvlText w:val="●"/>
      <w:lvlJc w:val="left"/>
      <w:pPr>
        <w:ind w:left="5760" w:hanging="360"/>
      </w:pPr>
    </w:lvl>
    <w:lvl w:ilvl="8" w:tplc="A5AE9E66">
      <w:start w:val="1"/>
      <w:numFmt w:val="bullet"/>
      <w:lvlText w:val="●"/>
      <w:lvlJc w:val="left"/>
      <w:pPr>
        <w:ind w:left="6480" w:hanging="360"/>
      </w:pPr>
    </w:lvl>
  </w:abstractNum>
  <w:abstractNum w:abstractNumId="1" w15:restartNumberingAfterBreak="0">
    <w:nsid w:val="5D3052B6"/>
    <w:multiLevelType w:val="hybridMultilevel"/>
    <w:tmpl w:val="C8646268"/>
    <w:lvl w:ilvl="0" w:tplc="95B47DA4">
      <w:start w:val="1"/>
      <w:numFmt w:val="bullet"/>
      <w:lvlText w:val="•"/>
      <w:lvlJc w:val="left"/>
      <w:pPr>
        <w:ind w:left="340" w:hanging="240"/>
      </w:pPr>
    </w:lvl>
    <w:lvl w:ilvl="1" w:tplc="9E721DD0">
      <w:numFmt w:val="decimal"/>
      <w:lvlText w:val=""/>
      <w:lvlJc w:val="left"/>
    </w:lvl>
    <w:lvl w:ilvl="2" w:tplc="F7E0D472">
      <w:numFmt w:val="decimal"/>
      <w:lvlText w:val=""/>
      <w:lvlJc w:val="left"/>
    </w:lvl>
    <w:lvl w:ilvl="3" w:tplc="AE50E2F6">
      <w:numFmt w:val="decimal"/>
      <w:lvlText w:val=""/>
      <w:lvlJc w:val="left"/>
    </w:lvl>
    <w:lvl w:ilvl="4" w:tplc="988A80E6">
      <w:numFmt w:val="decimal"/>
      <w:lvlText w:val=""/>
      <w:lvlJc w:val="left"/>
    </w:lvl>
    <w:lvl w:ilvl="5" w:tplc="80B8AC42">
      <w:numFmt w:val="decimal"/>
      <w:lvlText w:val=""/>
      <w:lvlJc w:val="left"/>
    </w:lvl>
    <w:lvl w:ilvl="6" w:tplc="F3C8E158">
      <w:numFmt w:val="decimal"/>
      <w:lvlText w:val=""/>
      <w:lvlJc w:val="left"/>
    </w:lvl>
    <w:lvl w:ilvl="7" w:tplc="6E3C62BA">
      <w:numFmt w:val="decimal"/>
      <w:lvlText w:val=""/>
      <w:lvlJc w:val="left"/>
    </w:lvl>
    <w:lvl w:ilvl="8" w:tplc="D89EBF5C">
      <w:numFmt w:val="decimal"/>
      <w:lvlText w:val=""/>
      <w:lvlJc w:val="left"/>
    </w:lvl>
  </w:abstractNum>
  <w:num w:numId="1" w16cid:durableId="1814443968">
    <w:abstractNumId w:val="0"/>
    <w:lvlOverride w:ilvl="0">
      <w:startOverride w:val="1"/>
    </w:lvlOverride>
  </w:num>
  <w:num w:numId="2" w16cid:durableId="920144795">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ADA"/>
    <w:rsid w:val="000522AE"/>
    <w:rsid w:val="000A4DC5"/>
    <w:rsid w:val="000E72B1"/>
    <w:rsid w:val="00106756"/>
    <w:rsid w:val="001A584F"/>
    <w:rsid w:val="001B322C"/>
    <w:rsid w:val="001C7D9B"/>
    <w:rsid w:val="00275AA2"/>
    <w:rsid w:val="002847F7"/>
    <w:rsid w:val="00294496"/>
    <w:rsid w:val="002D147E"/>
    <w:rsid w:val="002F0F55"/>
    <w:rsid w:val="0031296E"/>
    <w:rsid w:val="0035101C"/>
    <w:rsid w:val="00352163"/>
    <w:rsid w:val="003C0C50"/>
    <w:rsid w:val="003E2B76"/>
    <w:rsid w:val="003F2B58"/>
    <w:rsid w:val="004534C9"/>
    <w:rsid w:val="004730ED"/>
    <w:rsid w:val="00482598"/>
    <w:rsid w:val="004C7846"/>
    <w:rsid w:val="005903FA"/>
    <w:rsid w:val="005931E5"/>
    <w:rsid w:val="00610947"/>
    <w:rsid w:val="00631816"/>
    <w:rsid w:val="00635007"/>
    <w:rsid w:val="006574A6"/>
    <w:rsid w:val="00674218"/>
    <w:rsid w:val="006F5482"/>
    <w:rsid w:val="006F55F6"/>
    <w:rsid w:val="00710604"/>
    <w:rsid w:val="007B0ACC"/>
    <w:rsid w:val="007E4255"/>
    <w:rsid w:val="008456A5"/>
    <w:rsid w:val="008830BC"/>
    <w:rsid w:val="0088682F"/>
    <w:rsid w:val="00897087"/>
    <w:rsid w:val="008F6C4B"/>
    <w:rsid w:val="00921806"/>
    <w:rsid w:val="00934C7E"/>
    <w:rsid w:val="00944009"/>
    <w:rsid w:val="00970719"/>
    <w:rsid w:val="00A179D4"/>
    <w:rsid w:val="00AA47AE"/>
    <w:rsid w:val="00B1158E"/>
    <w:rsid w:val="00B47525"/>
    <w:rsid w:val="00B806C4"/>
    <w:rsid w:val="00B82B56"/>
    <w:rsid w:val="00B92A64"/>
    <w:rsid w:val="00BC0F6C"/>
    <w:rsid w:val="00BF4BBB"/>
    <w:rsid w:val="00C31121"/>
    <w:rsid w:val="00C43713"/>
    <w:rsid w:val="00C563A1"/>
    <w:rsid w:val="00CD1D8C"/>
    <w:rsid w:val="00D04091"/>
    <w:rsid w:val="00D2705B"/>
    <w:rsid w:val="00D548B8"/>
    <w:rsid w:val="00D55530"/>
    <w:rsid w:val="00D901A7"/>
    <w:rsid w:val="00DE62D6"/>
    <w:rsid w:val="00E01B33"/>
    <w:rsid w:val="00E23A5E"/>
    <w:rsid w:val="00E40999"/>
    <w:rsid w:val="00E53FDE"/>
    <w:rsid w:val="00ED0ADA"/>
    <w:rsid w:val="00EF3DD7"/>
    <w:rsid w:val="00F06713"/>
    <w:rsid w:val="00F6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E55D"/>
  <w15:docId w15:val="{F7AB7B96-628D-824C-9E38-7AA3368E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1C1B18"/>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C7D9B"/>
    <w:rPr>
      <w:color w:val="605E5C"/>
      <w:shd w:val="clear" w:color="auto" w:fill="E1DFDD"/>
    </w:rPr>
  </w:style>
  <w:style w:type="character" w:styleId="FollowedHyperlink">
    <w:name w:val="FollowedHyperlink"/>
    <w:basedOn w:val="DefaultParagraphFont"/>
    <w:uiPriority w:val="99"/>
    <w:semiHidden/>
    <w:unhideWhenUsed/>
    <w:rsid w:val="004C7846"/>
    <w:rPr>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lin.io/portfolio/truly-simple-too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lin.io/portfolio" TargetMode="External"/><Relationship Id="rId12" Type="http://schemas.openxmlformats.org/officeDocument/2006/relationships/hyperlink" Target="https://colin.io/portfolio/change-order-re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colinismyname" TargetMode="External"/><Relationship Id="rId11" Type="http://schemas.openxmlformats.org/officeDocument/2006/relationships/hyperlink" Target="https://colin.io/portfolio/editorial/" TargetMode="External"/><Relationship Id="rId5" Type="http://schemas.openxmlformats.org/officeDocument/2006/relationships/hyperlink" Target="mailto:colin@colin.io" TargetMode="External"/><Relationship Id="rId10" Type="http://schemas.openxmlformats.org/officeDocument/2006/relationships/hyperlink" Target="https://colin.io/portfolio/roll-for-table/" TargetMode="External"/><Relationship Id="rId4" Type="http://schemas.openxmlformats.org/officeDocument/2006/relationships/webSettings" Target="webSettings.xml"/><Relationship Id="rId9" Type="http://schemas.openxmlformats.org/officeDocument/2006/relationships/hyperlink" Target="https://colin.io/portfolio/mke-meetu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656</Words>
  <Characters>4053</Characters>
  <Application>Microsoft Office Word</Application>
  <DocSecurity>0</DocSecurity>
  <Lines>66</Lines>
  <Paragraphs>54</Paragraphs>
  <ScaleCrop>false</ScaleCrop>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Colin Wright — Content Strategist · Writer · Brand &amp; Product Builder</dc:title>
  <dc:subject>Resume — master</dc:subject>
  <dc:creator>Colin Wright</dc:creator>
  <cp:lastModifiedBy>Colin Wright</cp:lastModifiedBy>
  <cp:revision>7</cp:revision>
  <cp:lastPrinted>2026-07-29T19:39:00Z</cp:lastPrinted>
  <dcterms:created xsi:type="dcterms:W3CDTF">2026-08-04T15:34:00Z</dcterms:created>
  <dcterms:modified xsi:type="dcterms:W3CDTF">2026-08-31T10:55:00Z</dcterms:modified>
</cp:coreProperties>
</file>